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6F9" w14:textId="77777777" w:rsidR="00BA3106" w:rsidRDefault="00BA3106" w:rsidP="00BA3106">
      <w:pPr>
        <w:spacing w:after="0"/>
        <w:jc w:val="center"/>
      </w:pPr>
      <w:r>
        <w:rPr>
          <w:noProof/>
        </w:rPr>
        <w:drawing>
          <wp:inline distT="0" distB="0" distL="0" distR="0" wp14:anchorId="18CCF651" wp14:editId="0A124D1B">
            <wp:extent cx="1057275" cy="13449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0D09F" w14:textId="33932ABD" w:rsidR="00BA3106" w:rsidRPr="00BE5687" w:rsidRDefault="006533E3" w:rsidP="00BA3106">
      <w:pPr>
        <w:jc w:val="center"/>
        <w:rPr>
          <w:b/>
          <w:sz w:val="22"/>
        </w:rPr>
      </w:pPr>
      <w:r>
        <w:rPr>
          <w:b/>
          <w:sz w:val="22"/>
        </w:rPr>
        <w:t>Minutes</w:t>
      </w:r>
    </w:p>
    <w:p w14:paraId="57A02626" w14:textId="77777777"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14:paraId="35E45719" w14:textId="77777777" w:rsidR="00BA3106" w:rsidRPr="00BE5687" w:rsidRDefault="00BA3106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14:paraId="13EE2503" w14:textId="5EEE79BD" w:rsidR="00BA3106" w:rsidRPr="00BE5687" w:rsidRDefault="00184DC6" w:rsidP="00BA3106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November 2</w:t>
      </w:r>
      <w:r w:rsidR="00661C20">
        <w:rPr>
          <w:b/>
          <w:sz w:val="22"/>
        </w:rPr>
        <w:t>, 202</w:t>
      </w:r>
      <w:r>
        <w:rPr>
          <w:b/>
          <w:sz w:val="22"/>
        </w:rPr>
        <w:t>1</w:t>
      </w:r>
    </w:p>
    <w:p w14:paraId="320EB025" w14:textId="25DDA254" w:rsidR="00BA3106" w:rsidRPr="00BE5687" w:rsidRDefault="006533E3" w:rsidP="00BA3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Zoom</w:t>
      </w:r>
    </w:p>
    <w:p w14:paraId="78883CED" w14:textId="77777777" w:rsidR="00BA3106" w:rsidRDefault="00BA3106" w:rsidP="00BA3106">
      <w:pPr>
        <w:spacing w:after="0" w:line="240" w:lineRule="auto"/>
        <w:rPr>
          <w:b/>
          <w:sz w:val="22"/>
        </w:rPr>
      </w:pPr>
    </w:p>
    <w:p w14:paraId="1D9646DD" w14:textId="2A771FE5" w:rsidR="00BA3106" w:rsidRPr="00A47616" w:rsidRDefault="00BA3106" w:rsidP="0026197B">
      <w:pPr>
        <w:spacing w:after="0"/>
        <w:rPr>
          <w:b/>
          <w:color w:val="FF0000"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4776C6" w:rsidRPr="004776C6">
        <w:rPr>
          <w:b/>
          <w:color w:val="FF0000"/>
          <w:sz w:val="22"/>
        </w:rPr>
        <w:t>Royster call the meeting to order @ 4:06</w:t>
      </w:r>
    </w:p>
    <w:p w14:paraId="29293C04" w14:textId="77777777" w:rsidR="00BA3106" w:rsidRPr="00BE5687" w:rsidRDefault="00BA3106" w:rsidP="00BA3106">
      <w:pPr>
        <w:spacing w:after="0"/>
        <w:rPr>
          <w:sz w:val="22"/>
        </w:rPr>
      </w:pPr>
    </w:p>
    <w:p w14:paraId="2DF033FB" w14:textId="77777777" w:rsidR="00BA3106" w:rsidRDefault="00BA3106" w:rsidP="00BA3106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14:paraId="7306E571" w14:textId="47723667" w:rsidR="002320BF" w:rsidRDefault="00184DC6" w:rsidP="0026197B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Approve Mental Health Policy</w:t>
      </w:r>
      <w:r w:rsidR="00622215">
        <w:rPr>
          <w:sz w:val="22"/>
        </w:rPr>
        <w:t xml:space="preserve"> (attachment)</w:t>
      </w:r>
      <w:r w:rsidR="004776C6">
        <w:rPr>
          <w:sz w:val="22"/>
        </w:rPr>
        <w:t xml:space="preserve"> – </w:t>
      </w:r>
      <w:r w:rsidR="004776C6" w:rsidRPr="004776C6">
        <w:rPr>
          <w:color w:val="FF0000"/>
          <w:sz w:val="22"/>
        </w:rPr>
        <w:t>Discussion on the particular types of training offered. Barnhardt motioned; Richardson seconded; all approved</w:t>
      </w:r>
    </w:p>
    <w:p w14:paraId="6A9D2845" w14:textId="77777777" w:rsidR="0074559A" w:rsidRDefault="0074559A" w:rsidP="0074559A">
      <w:pPr>
        <w:pStyle w:val="ListParagraph"/>
        <w:spacing w:after="0"/>
        <w:rPr>
          <w:sz w:val="22"/>
        </w:rPr>
      </w:pPr>
    </w:p>
    <w:p w14:paraId="0B76FE5A" w14:textId="77F9B9D7" w:rsidR="00BA3106" w:rsidRPr="00184DC6" w:rsidRDefault="00BA3106" w:rsidP="00184DC6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14:paraId="75102163" w14:textId="1737E5A4" w:rsidR="00184DC6" w:rsidRDefault="00184DC6" w:rsidP="00184DC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Oct. 25-29 - Fall Treat Week </w:t>
      </w:r>
      <w:r w:rsidR="004776C6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76C6" w:rsidRPr="004776C6">
        <w:rPr>
          <w:rFonts w:ascii="Arial" w:hAnsi="Arial" w:cs="Arial"/>
          <w:color w:val="FF0000"/>
          <w:sz w:val="22"/>
          <w:szCs w:val="22"/>
        </w:rPr>
        <w:t>Austin explained the process of Treat Week and the students enjoyment</w:t>
      </w:r>
    </w:p>
    <w:p w14:paraId="06DDB832" w14:textId="79267553" w:rsidR="00184DC6" w:rsidRDefault="00184DC6" w:rsidP="00184DC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Monday - Pumpkins - Decorate - Snow Cones </w:t>
      </w:r>
    </w:p>
    <w:p w14:paraId="02F018EE" w14:textId="3B0D76BE" w:rsidR="00184DC6" w:rsidRDefault="00184DC6" w:rsidP="00184DC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- Smores and Hot Chocolate </w:t>
      </w:r>
    </w:p>
    <w:p w14:paraId="4FF90FDE" w14:textId="77777777" w:rsidR="00184DC6" w:rsidRDefault="00184DC6" w:rsidP="00184DC6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 - Ice Cream Truck</w:t>
      </w:r>
    </w:p>
    <w:p w14:paraId="03FAA675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Tennessee Toffee</w:t>
      </w:r>
    </w:p>
    <w:p w14:paraId="41D08F99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Carrot Cake</w:t>
      </w:r>
    </w:p>
    <w:p w14:paraId="7921CA27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Cookie Jar</w:t>
      </w:r>
    </w:p>
    <w:p w14:paraId="205537C0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Cotton Candy</w:t>
      </w:r>
    </w:p>
    <w:p w14:paraId="004884B7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Apple Crisp</w:t>
      </w:r>
    </w:p>
    <w:p w14:paraId="79180A4A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Cool Mint Cookie</w:t>
      </w:r>
    </w:p>
    <w:p w14:paraId="2A4FA05D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Banana Pudding</w:t>
      </w:r>
    </w:p>
    <w:p w14:paraId="4BC7CBCD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Peanut Butter Brownie</w:t>
      </w:r>
    </w:p>
    <w:p w14:paraId="4AE26445" w14:textId="77777777" w:rsidR="00184DC6" w:rsidRDefault="00184DC6" w:rsidP="00184DC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Pumpkin Pie Supreme</w:t>
      </w:r>
    </w:p>
    <w:p w14:paraId="6A2D7B03" w14:textId="77777777" w:rsidR="00184DC6" w:rsidRDefault="00184DC6" w:rsidP="00184DC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- Pumpkin hats - Caramel Apples - Little Debbie (3)</w:t>
      </w:r>
    </w:p>
    <w:p w14:paraId="6DD51B06" w14:textId="63F91418" w:rsidR="00184DC6" w:rsidRDefault="00184DC6" w:rsidP="00184DC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Movie with popcorn - brown bag of candy at dismissal</w:t>
      </w:r>
    </w:p>
    <w:p w14:paraId="237A9577" w14:textId="492BB1D7" w:rsidR="00184DC6" w:rsidRDefault="00184DC6" w:rsidP="00184DC6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Movie - Dr. Seuss Knows A Lot About Halloween</w:t>
      </w:r>
    </w:p>
    <w:p w14:paraId="2C52538F" w14:textId="74B393A4" w:rsidR="00184DC6" w:rsidRDefault="00184DC6" w:rsidP="00184DC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Vape detectors are working</w:t>
      </w:r>
      <w:r w:rsidR="004776C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4776C6" w:rsidRPr="004776C6">
        <w:rPr>
          <w:rFonts w:ascii="Arial" w:hAnsi="Arial" w:cs="Arial"/>
          <w:color w:val="FF0000"/>
          <w:sz w:val="22"/>
          <w:szCs w:val="22"/>
        </w:rPr>
        <w:t>Austin explained how the vape detectors worked and the new placement in the Hayes building</w:t>
      </w:r>
    </w:p>
    <w:p w14:paraId="310455A1" w14:textId="7A79053B" w:rsidR="00184DC6" w:rsidRPr="004776C6" w:rsidRDefault="00184DC6" w:rsidP="00184DC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Still working on cameras for the gym and HVAC</w:t>
      </w:r>
      <w:r w:rsidR="004776C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4776C6" w:rsidRPr="004776C6">
        <w:rPr>
          <w:rFonts w:ascii="Arial" w:hAnsi="Arial" w:cs="Arial"/>
          <w:color w:val="FF0000"/>
          <w:sz w:val="22"/>
          <w:szCs w:val="22"/>
        </w:rPr>
        <w:t>Austin explained where the HVAC company is on the installation and the timeline for completion.</w:t>
      </w:r>
    </w:p>
    <w:p w14:paraId="3C2CBE7D" w14:textId="7623E961" w:rsidR="00184DC6" w:rsidRDefault="00184DC6" w:rsidP="00184DC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technology improvements are coming along</w:t>
      </w:r>
      <w:r w:rsidR="004776C6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4776C6" w:rsidRPr="004776C6">
        <w:rPr>
          <w:rFonts w:ascii="Arial" w:hAnsi="Arial" w:cs="Arial"/>
          <w:color w:val="FF0000"/>
          <w:sz w:val="22"/>
          <w:szCs w:val="22"/>
        </w:rPr>
        <w:t>Austin explained where the Academy was in the separation of the internet with Crossnore and the new computers for admin.</w:t>
      </w:r>
    </w:p>
    <w:p w14:paraId="26F998B3" w14:textId="4E0D2D96" w:rsidR="00184DC6" w:rsidRDefault="00184DC6" w:rsidP="00184DC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Christmas bonus $1,500 (approximately 3%)</w:t>
      </w:r>
    </w:p>
    <w:p w14:paraId="33F13FDC" w14:textId="77777777" w:rsidR="00184DC6" w:rsidRDefault="00184DC6" w:rsidP="00184DC6">
      <w:pPr>
        <w:pStyle w:val="ListParagraph"/>
        <w:spacing w:after="0"/>
        <w:rPr>
          <w:sz w:val="22"/>
        </w:rPr>
      </w:pPr>
    </w:p>
    <w:p w14:paraId="6F086FBA" w14:textId="0497B0C8"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EE1030">
        <w:rPr>
          <w:sz w:val="22"/>
        </w:rPr>
        <w:t xml:space="preserve">Review income expenses </w:t>
      </w:r>
      <w:r w:rsidRPr="00454D08">
        <w:rPr>
          <w:sz w:val="22"/>
        </w:rPr>
        <w:t>to date</w:t>
      </w:r>
      <w:r>
        <w:rPr>
          <w:sz w:val="22"/>
        </w:rPr>
        <w:t xml:space="preserve"> </w:t>
      </w:r>
      <w:r w:rsidR="00622215">
        <w:rPr>
          <w:sz w:val="22"/>
        </w:rPr>
        <w:t>- attachment</w:t>
      </w:r>
    </w:p>
    <w:p w14:paraId="31B312C8" w14:textId="4A78535F"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Review student data </w:t>
      </w:r>
      <w:r w:rsidR="004776C6">
        <w:rPr>
          <w:sz w:val="22"/>
        </w:rPr>
        <w:t xml:space="preserve">– </w:t>
      </w:r>
      <w:r w:rsidR="004776C6" w:rsidRPr="004776C6">
        <w:rPr>
          <w:color w:val="FF0000"/>
          <w:sz w:val="22"/>
        </w:rPr>
        <w:t>Austin explained students were showing progress and went over the data on the data wall.</w:t>
      </w:r>
    </w:p>
    <w:p w14:paraId="3DE43ED3" w14:textId="77777777"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Benchmark data – </w:t>
      </w:r>
    </w:p>
    <w:p w14:paraId="784AF905" w14:textId="77777777"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Progress monitoring data – </w:t>
      </w:r>
    </w:p>
    <w:p w14:paraId="6F4022E2" w14:textId="77777777" w:rsidR="00BA3106" w:rsidRDefault="00BA3106" w:rsidP="00BA310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Areas being addressed</w:t>
      </w:r>
    </w:p>
    <w:p w14:paraId="0A8731DD" w14:textId="2A9CD52F" w:rsidR="00BA3106" w:rsidRDefault="00184DC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 xml:space="preserve">ELA and Math – </w:t>
      </w:r>
      <w:r w:rsidR="004776C6" w:rsidRPr="004776C6">
        <w:rPr>
          <w:color w:val="FF0000"/>
          <w:sz w:val="22"/>
        </w:rPr>
        <w:t xml:space="preserve">Austin explained the </w:t>
      </w:r>
      <w:r w:rsidRPr="004776C6">
        <w:rPr>
          <w:color w:val="FF0000"/>
          <w:sz w:val="22"/>
        </w:rPr>
        <w:t>K-5 and 6-8 intervention schedule</w:t>
      </w:r>
    </w:p>
    <w:p w14:paraId="7F90A534" w14:textId="14B1D12F" w:rsidR="00BA3106" w:rsidRDefault="00184DC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>Tutoring</w:t>
      </w:r>
      <w:r w:rsidR="004776C6">
        <w:rPr>
          <w:sz w:val="22"/>
        </w:rPr>
        <w:t xml:space="preserve"> – </w:t>
      </w:r>
      <w:r w:rsidR="004776C6" w:rsidRPr="004776C6">
        <w:rPr>
          <w:color w:val="FF0000"/>
          <w:sz w:val="22"/>
        </w:rPr>
        <w:t>Austin explained the tutoring schedule for high school students.</w:t>
      </w:r>
    </w:p>
    <w:p w14:paraId="6B1EA563" w14:textId="77777777" w:rsidR="00BA3106" w:rsidRDefault="00BA3106" w:rsidP="00BA3106">
      <w:pPr>
        <w:pStyle w:val="ListParagraph"/>
        <w:numPr>
          <w:ilvl w:val="2"/>
          <w:numId w:val="1"/>
        </w:numPr>
        <w:spacing w:after="0"/>
        <w:rPr>
          <w:sz w:val="22"/>
        </w:rPr>
      </w:pPr>
      <w:r>
        <w:rPr>
          <w:sz w:val="22"/>
        </w:rPr>
        <w:t>ACT Prep course being taught in the spring</w:t>
      </w:r>
    </w:p>
    <w:p w14:paraId="11BBBD94" w14:textId="4F417C91" w:rsidR="00572123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572123">
        <w:rPr>
          <w:sz w:val="22"/>
        </w:rPr>
        <w:t>Received a “Cle</w:t>
      </w:r>
      <w:r w:rsidR="00572123">
        <w:rPr>
          <w:sz w:val="22"/>
        </w:rPr>
        <w:t xml:space="preserve">ar” Audit – packet </w:t>
      </w:r>
      <w:r w:rsidR="00184DC6">
        <w:rPr>
          <w:sz w:val="22"/>
        </w:rPr>
        <w:t>mailed</w:t>
      </w:r>
      <w:r w:rsidR="00572123">
        <w:rPr>
          <w:sz w:val="22"/>
        </w:rPr>
        <w:t xml:space="preserve"> </w:t>
      </w:r>
    </w:p>
    <w:p w14:paraId="1E54A04B" w14:textId="794FBD87" w:rsidR="00184DC6" w:rsidRDefault="00184DC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lastRenderedPageBreak/>
        <w:t>Meeting date updates</w:t>
      </w:r>
    </w:p>
    <w:p w14:paraId="0326D08B" w14:textId="1322EFAD" w:rsidR="00184DC6" w:rsidRDefault="00184D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December 1 </w:t>
      </w:r>
    </w:p>
    <w:p w14:paraId="19438559" w14:textId="317C4D6A" w:rsidR="00184DC6" w:rsidRDefault="004776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January 10</w:t>
      </w:r>
      <w:r w:rsidR="00184DC6">
        <w:rPr>
          <w:sz w:val="22"/>
        </w:rPr>
        <w:t xml:space="preserve"> </w:t>
      </w:r>
    </w:p>
    <w:p w14:paraId="0B162AA9" w14:textId="08B2AA43" w:rsidR="00184DC6" w:rsidRDefault="00184D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Feb. 1 </w:t>
      </w:r>
    </w:p>
    <w:p w14:paraId="24C1364E" w14:textId="493A7C25" w:rsidR="00184DC6" w:rsidRDefault="00184D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March 1 </w:t>
      </w:r>
    </w:p>
    <w:p w14:paraId="694EBC7C" w14:textId="7327232D" w:rsidR="00184DC6" w:rsidRDefault="004776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April 4</w:t>
      </w:r>
    </w:p>
    <w:p w14:paraId="7A7DA30C" w14:textId="4BEF6DAD" w:rsidR="00184DC6" w:rsidRDefault="00184DC6" w:rsidP="00184DC6">
      <w:pPr>
        <w:pStyle w:val="ListParagraph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May 27 – time and location TBD</w:t>
      </w:r>
    </w:p>
    <w:p w14:paraId="6A649EEB" w14:textId="6FC36A57" w:rsidR="00BA3106" w:rsidRPr="00572123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572123">
        <w:rPr>
          <w:sz w:val="22"/>
        </w:rPr>
        <w:t xml:space="preserve">Enrollment – </w:t>
      </w:r>
      <w:r w:rsidR="00184DC6">
        <w:rPr>
          <w:sz w:val="22"/>
        </w:rPr>
        <w:t>90</w:t>
      </w:r>
      <w:r w:rsidRPr="00572123">
        <w:rPr>
          <w:sz w:val="22"/>
        </w:rPr>
        <w:t xml:space="preserve"> students</w:t>
      </w:r>
    </w:p>
    <w:p w14:paraId="31319A81" w14:textId="27C3871B" w:rsidR="00BA3106" w:rsidRPr="00BE5687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>
        <w:rPr>
          <w:sz w:val="22"/>
        </w:rPr>
        <w:t xml:space="preserve"> -</w:t>
      </w:r>
      <w:r w:rsidRPr="006A0175">
        <w:rPr>
          <w:color w:val="FF0000"/>
          <w:sz w:val="22"/>
        </w:rPr>
        <w:t xml:space="preserve"> </w:t>
      </w:r>
      <w:r w:rsidR="004776C6">
        <w:rPr>
          <w:color w:val="FF0000"/>
          <w:sz w:val="22"/>
        </w:rPr>
        <w:t>None</w:t>
      </w:r>
    </w:p>
    <w:p w14:paraId="57010760" w14:textId="2E3149F1" w:rsidR="00BA3106" w:rsidRDefault="00BA3106" w:rsidP="00BA3106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E5687">
        <w:rPr>
          <w:sz w:val="22"/>
        </w:rPr>
        <w:t>Adjourn</w:t>
      </w:r>
      <w:r>
        <w:rPr>
          <w:sz w:val="22"/>
        </w:rPr>
        <w:t xml:space="preserve"> – </w:t>
      </w:r>
      <w:r w:rsidR="008403DE" w:rsidRPr="008403DE">
        <w:rPr>
          <w:color w:val="FF0000"/>
          <w:sz w:val="22"/>
        </w:rPr>
        <w:t>Royster adjourned @ 4:44</w:t>
      </w:r>
    </w:p>
    <w:p w14:paraId="5D84D6C6" w14:textId="77777777" w:rsidR="00BA3106" w:rsidRDefault="00BA3106" w:rsidP="00BA3106">
      <w:pPr>
        <w:spacing w:after="0"/>
        <w:rPr>
          <w:b/>
          <w:sz w:val="22"/>
        </w:rPr>
      </w:pPr>
    </w:p>
    <w:p w14:paraId="4C304F28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14:paraId="74599A94" w14:textId="77777777" w:rsidR="00BA3106" w:rsidRPr="002B6712" w:rsidRDefault="00BA3106" w:rsidP="00BA3106">
      <w:pPr>
        <w:spacing w:after="0"/>
        <w:rPr>
          <w:sz w:val="22"/>
        </w:rPr>
      </w:pPr>
    </w:p>
    <w:p w14:paraId="2C8C12EF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14:paraId="14BF1559" w14:textId="77777777" w:rsidR="00BA3106" w:rsidRPr="002B6712" w:rsidRDefault="00BA3106" w:rsidP="00BA3106">
      <w:pPr>
        <w:spacing w:after="0"/>
        <w:rPr>
          <w:sz w:val="22"/>
        </w:rPr>
      </w:pPr>
    </w:p>
    <w:p w14:paraId="01A2A57E" w14:textId="77777777" w:rsidR="00BA3106" w:rsidRPr="002B6712" w:rsidRDefault="00BA3106" w:rsidP="00BA3106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14:paraId="57B3820D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14:paraId="1C911E2B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14:paraId="063F16B7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14:paraId="3D571BB5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14:paraId="51CED58E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14:paraId="06E38A85" w14:textId="77777777" w:rsidR="00BA3106" w:rsidRPr="002B6712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14:paraId="6245D34D" w14:textId="77777777" w:rsidR="00BA3106" w:rsidRDefault="00BA3106" w:rsidP="00BA3106">
      <w:pPr>
        <w:spacing w:after="0"/>
        <w:rPr>
          <w:sz w:val="22"/>
        </w:rPr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>
        <w:rPr>
          <w:sz w:val="22"/>
        </w:rPr>
        <w:t>.</w:t>
      </w:r>
    </w:p>
    <w:p w14:paraId="2BC819A6" w14:textId="77777777" w:rsidR="00BA3106" w:rsidRDefault="00BA3106" w:rsidP="00BA3106">
      <w:pPr>
        <w:spacing w:after="0"/>
        <w:rPr>
          <w:sz w:val="22"/>
        </w:rPr>
      </w:pPr>
    </w:p>
    <w:p w14:paraId="391EB073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b/>
          <w:bCs/>
          <w:color w:val="000000"/>
          <w:sz w:val="22"/>
        </w:rPr>
        <w:t>Upcoming Events:</w:t>
      </w:r>
    </w:p>
    <w:p w14:paraId="6963F98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3B6984E4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November</w:t>
      </w:r>
    </w:p>
    <w:p w14:paraId="5A1C0388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Nov. 11 - Veterans Day</w:t>
      </w:r>
    </w:p>
    <w:p w14:paraId="7FC0570A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Nov. 22-26 - Thanksgiving Break</w:t>
      </w:r>
    </w:p>
    <w:p w14:paraId="10D80449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4A291C7E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December</w:t>
      </w:r>
    </w:p>
    <w:p w14:paraId="2636DB8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Dec. 15-21 - EOC Testing </w:t>
      </w:r>
    </w:p>
    <w:p w14:paraId="21917888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Dec. 22-31 - Christmas/Winter Break</w:t>
      </w:r>
    </w:p>
    <w:p w14:paraId="64C9B7BF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299AF906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January</w:t>
      </w:r>
    </w:p>
    <w:p w14:paraId="39501E77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3 - New Year Holiday (observed)</w:t>
      </w:r>
    </w:p>
    <w:p w14:paraId="51AD996A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4 - OWD</w:t>
      </w:r>
    </w:p>
    <w:p w14:paraId="0BE35DB7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5 - First Day 2nd Semester</w:t>
      </w:r>
    </w:p>
    <w:p w14:paraId="2C8EDFAB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14 - Academic Recognition</w:t>
      </w:r>
    </w:p>
    <w:p w14:paraId="002760B7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17 - MLK Holiday</w:t>
      </w:r>
    </w:p>
    <w:p w14:paraId="01B60BC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Jan. 26 - ED (11:15) - 1/2 RWD</w:t>
      </w:r>
    </w:p>
    <w:p w14:paraId="3FEF573E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​</w:t>
      </w:r>
    </w:p>
    <w:p w14:paraId="5BF2CE56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February</w:t>
      </w:r>
    </w:p>
    <w:p w14:paraId="0CE29795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Feb. 2 - Make-up picture day</w:t>
      </w:r>
    </w:p>
    <w:p w14:paraId="6BDDD68A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Feb. 14 - OWD</w:t>
      </w:r>
    </w:p>
    <w:p w14:paraId="387C5AC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15B44F41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March</w:t>
      </w:r>
    </w:p>
    <w:p w14:paraId="41512FDA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March 14 - OWD</w:t>
      </w:r>
    </w:p>
    <w:p w14:paraId="62A5A3B9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lastRenderedPageBreak/>
        <w:t>March 25 - Academic Recognition</w:t>
      </w:r>
    </w:p>
    <w:p w14:paraId="0786CEC5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59B717E2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</w:t>
      </w:r>
    </w:p>
    <w:p w14:paraId="601C1B68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 14 - ED (11:15)</w:t>
      </w:r>
    </w:p>
    <w:p w14:paraId="31544A9C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 15 - OWD</w:t>
      </w:r>
    </w:p>
    <w:p w14:paraId="09BF16BF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 18-22 - Easter/Spring Break</w:t>
      </w:r>
    </w:p>
    <w:p w14:paraId="02D84939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 29 - ED</w:t>
      </w:r>
    </w:p>
    <w:p w14:paraId="3E7DCD26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April 30 - Prom (7:00-10:00)</w:t>
      </w:r>
    </w:p>
    <w:p w14:paraId="7B34028B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15529A3E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</w:t>
      </w:r>
    </w:p>
    <w:p w14:paraId="1CF3E6DC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16-27 - Testing</w:t>
      </w:r>
    </w:p>
    <w:p w14:paraId="53EC5173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26 - Capping/Pinning Ceremony</w:t>
      </w:r>
    </w:p>
    <w:p w14:paraId="2BFD8637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27 - Awards Day (ED 11:15)</w:t>
      </w:r>
    </w:p>
    <w:p w14:paraId="3812B2D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27 - Graduation (TBD)</w:t>
      </w:r>
    </w:p>
    <w:p w14:paraId="40649BAE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30 - Memorial Day Holiday</w:t>
      </w:r>
    </w:p>
    <w:p w14:paraId="6EB5426B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May 31 - RWD</w:t>
      </w:r>
    </w:p>
    <w:p w14:paraId="3AC1E567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</w:p>
    <w:p w14:paraId="3B8A74DD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June</w:t>
      </w:r>
    </w:p>
    <w:p w14:paraId="49B210F6" w14:textId="77777777" w:rsidR="00184DC6" w:rsidRPr="00184DC6" w:rsidRDefault="00184DC6" w:rsidP="00184DC6">
      <w:pPr>
        <w:spacing w:after="0" w:line="240" w:lineRule="auto"/>
        <w:rPr>
          <w:rFonts w:eastAsia="Times New Roman" w:cs="Times New Roman"/>
          <w:szCs w:val="24"/>
        </w:rPr>
      </w:pPr>
      <w:r w:rsidRPr="00184DC6">
        <w:rPr>
          <w:rFonts w:ascii="Arial" w:eastAsia="Times New Roman" w:hAnsi="Arial" w:cs="Arial"/>
          <w:color w:val="000000"/>
          <w:sz w:val="22"/>
        </w:rPr>
        <w:t>June 1 - RWD</w:t>
      </w:r>
    </w:p>
    <w:p w14:paraId="498F4814" w14:textId="77777777" w:rsidR="00411546" w:rsidRDefault="00411546"/>
    <w:sectPr w:rsidR="00411546" w:rsidSect="00665144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55F2"/>
    <w:multiLevelType w:val="multilevel"/>
    <w:tmpl w:val="E24E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06"/>
    <w:rsid w:val="00184DC6"/>
    <w:rsid w:val="002320BF"/>
    <w:rsid w:val="00232D63"/>
    <w:rsid w:val="00242167"/>
    <w:rsid w:val="0026197B"/>
    <w:rsid w:val="00411546"/>
    <w:rsid w:val="0043553B"/>
    <w:rsid w:val="004776C6"/>
    <w:rsid w:val="00510810"/>
    <w:rsid w:val="00542E1A"/>
    <w:rsid w:val="00572123"/>
    <w:rsid w:val="00622215"/>
    <w:rsid w:val="006533E3"/>
    <w:rsid w:val="00661C20"/>
    <w:rsid w:val="0074559A"/>
    <w:rsid w:val="008403DE"/>
    <w:rsid w:val="00953149"/>
    <w:rsid w:val="00AA6624"/>
    <w:rsid w:val="00BA3106"/>
    <w:rsid w:val="00D70934"/>
    <w:rsid w:val="00D91B07"/>
    <w:rsid w:val="00E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3BEE"/>
  <w15:docId w15:val="{C56C78A7-F44F-4957-9ACC-3815527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10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Austin</dc:creator>
  <cp:lastModifiedBy>Cyndi Austin</cp:lastModifiedBy>
  <cp:revision>6</cp:revision>
  <dcterms:created xsi:type="dcterms:W3CDTF">2021-11-04T11:18:00Z</dcterms:created>
  <dcterms:modified xsi:type="dcterms:W3CDTF">2021-11-04T11:29:00Z</dcterms:modified>
</cp:coreProperties>
</file>